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62270C" w:rsidTr="00A0028D">
        <w:trPr>
          <w:trHeight w:val="2880"/>
          <w:jc w:val="center"/>
        </w:trPr>
        <w:tc>
          <w:tcPr>
            <w:tcW w:w="5000" w:type="pct"/>
          </w:tcPr>
          <w:p w:rsidR="0062270C" w:rsidRDefault="00A24EF3" w:rsidP="00A0028D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BC03D2A8C8274A0DB01CA7A549ADF61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62270C">
                  <w:rPr>
                    <w:rFonts w:asciiTheme="majorHAnsi" w:eastAsiaTheme="majorEastAsia" w:hAnsiTheme="majorHAnsi" w:cstheme="majorBidi"/>
                    <w:caps/>
                  </w:rPr>
                  <w:t>California State University, Bakersfield</w:t>
                </w:r>
              </w:sdtContent>
            </w:sdt>
          </w:p>
        </w:tc>
      </w:tr>
      <w:tr w:rsidR="0062270C" w:rsidTr="00A0028D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15524250"/>
            <w:placeholder>
              <w:docPart w:val="DBD8E43469FD42BB8DC578413CA4B2C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62270C" w:rsidRDefault="00A24EF3" w:rsidP="00845F7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Course Analysis - Sample.docx</w:t>
                </w:r>
              </w:p>
            </w:tc>
          </w:sdtContent>
        </w:sdt>
      </w:tr>
      <w:tr w:rsidR="0062270C" w:rsidTr="00A0028D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15524255"/>
            <w:placeholder>
              <w:docPart w:val="898AD084F58A4FFDAB20942C6D69860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2270C" w:rsidRDefault="00A24EF3" w:rsidP="00845F7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Course Analysis - Sample.docx</w:t>
                </w:r>
              </w:p>
            </w:tc>
          </w:sdtContent>
        </w:sdt>
      </w:tr>
      <w:tr w:rsidR="0062270C" w:rsidTr="00A0028D">
        <w:trPr>
          <w:trHeight w:val="360"/>
          <w:jc w:val="center"/>
        </w:trPr>
        <w:tc>
          <w:tcPr>
            <w:tcW w:w="5000" w:type="pct"/>
            <w:vAlign w:val="center"/>
          </w:tcPr>
          <w:p w:rsidR="0062270C" w:rsidRDefault="0062270C" w:rsidP="00A0028D">
            <w:pPr>
              <w:pStyle w:val="NoSpacing"/>
              <w:jc w:val="center"/>
            </w:pPr>
          </w:p>
        </w:tc>
      </w:tr>
      <w:tr w:rsidR="0062270C" w:rsidTr="00A0028D">
        <w:trPr>
          <w:trHeight w:val="360"/>
          <w:jc w:val="center"/>
        </w:trPr>
        <w:sdt>
          <w:sdtPr>
            <w:rPr>
              <w:b/>
              <w:bCs/>
            </w:rPr>
            <w:alias w:val="Author"/>
            <w:id w:val="15524260"/>
            <w:placeholder>
              <w:docPart w:val="458F7851749D483D80D1C8D328A286B0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62270C" w:rsidRDefault="0062270C" w:rsidP="00A0028D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Tammara Sherman</w:t>
                </w:r>
              </w:p>
            </w:tc>
          </w:sdtContent>
        </w:sdt>
      </w:tr>
      <w:tr w:rsidR="0062270C" w:rsidTr="00A0028D">
        <w:trPr>
          <w:trHeight w:val="360"/>
          <w:jc w:val="center"/>
        </w:trPr>
        <w:sdt>
          <w:sdtPr>
            <w:rPr>
              <w:b/>
              <w:bCs/>
            </w:rPr>
            <w:alias w:val="Date"/>
            <w:id w:val="516659546"/>
            <w:placeholder>
              <w:docPart w:val="EDF6D34910434E7DB6FBF627D43C679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vAlign w:val="center"/>
              </w:tcPr>
              <w:p w:rsidR="0062270C" w:rsidRDefault="00845F77" w:rsidP="00A0028D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4/17/2012</w:t>
                </w:r>
              </w:p>
            </w:tc>
          </w:sdtContent>
        </w:sdt>
      </w:tr>
    </w:tbl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62270C" w:rsidTr="00A0028D">
        <w:sdt>
          <w:sdtPr>
            <w:rPr>
              <w:i/>
            </w:rPr>
            <w:alias w:val="Abstract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:rsidR="0062270C" w:rsidRDefault="0062270C" w:rsidP="00A24EF3">
                <w:pPr>
                  <w:pStyle w:val="NoSpacing"/>
                </w:pPr>
                <w:r>
                  <w:rPr>
                    <w:i/>
                  </w:rPr>
                  <w:t xml:space="preserve">This is the sample document used with </w:t>
                </w:r>
                <w:r w:rsidRPr="00EE3262">
                  <w:rPr>
                    <w:i/>
                  </w:rPr>
                  <w:t xml:space="preserve">the </w:t>
                </w:r>
                <w:r w:rsidR="00A24EF3">
                  <w:rPr>
                    <w:i/>
                  </w:rPr>
                  <w:t>5</w:t>
                </w:r>
                <w:r w:rsidRPr="00EE3262">
                  <w:rPr>
                    <w:i/>
                  </w:rPr>
                  <w:t xml:space="preserve"> Time-Saving Tips for Word 201</w:t>
                </w:r>
                <w:r w:rsidR="00A24EF3">
                  <w:rPr>
                    <w:i/>
                  </w:rPr>
                  <w:t>6</w:t>
                </w:r>
                <w:r w:rsidRPr="00EE3262">
                  <w:rPr>
                    <w:i/>
                  </w:rPr>
                  <w:t xml:space="preserve"> workshop.</w:t>
                </w:r>
              </w:p>
            </w:tc>
          </w:sdtContent>
        </w:sdt>
      </w:tr>
    </w:tbl>
    <w:p w:rsidR="0092501C" w:rsidRDefault="0092501C"/>
    <w:p w:rsidR="0092501C" w:rsidRDefault="0092501C">
      <w:r>
        <w:br w:type="page"/>
      </w:r>
    </w:p>
    <w:p w:rsidR="005C5FA8" w:rsidRDefault="0092501C" w:rsidP="00A24EF3">
      <w:r>
        <w:lastRenderedPageBreak/>
        <w:t>Course Analysis</w:t>
      </w:r>
    </w:p>
    <w:p w:rsidR="0081050D" w:rsidRDefault="0081050D"/>
    <w:p w:rsidR="0092501C" w:rsidRDefault="0092501C">
      <w:r>
        <w:t>In this course analysis, the potential success rates with the course rigor are analyzed using the student classification levels and grade point averages.</w:t>
      </w:r>
    </w:p>
    <w:p w:rsidR="0081050D" w:rsidRDefault="0081050D"/>
    <w:p w:rsidR="0081050D" w:rsidRDefault="0081050D" w:rsidP="00A24EF3">
      <w:r>
        <w:t>Problem Statement</w:t>
      </w:r>
    </w:p>
    <w:p w:rsidR="00E636DF" w:rsidRDefault="00E636DF"/>
    <w:p w:rsidR="0081050D" w:rsidRDefault="0081050D">
      <w:r>
        <w:t>Over the past five years, fluctuation in student performance varies based on several factors, including student classification level.</w:t>
      </w:r>
    </w:p>
    <w:p w:rsidR="0092501C" w:rsidRDefault="0092501C"/>
    <w:p w:rsidR="0092501C" w:rsidRDefault="0092501C">
      <w:r>
        <w:t>Methods</w:t>
      </w:r>
    </w:p>
    <w:p w:rsidR="0092501C" w:rsidRDefault="0092501C"/>
    <w:p w:rsidR="0092501C" w:rsidRDefault="0092501C" w:rsidP="00A861AE">
      <w:pPr>
        <w:pStyle w:val="ListParagraph"/>
        <w:numPr>
          <w:ilvl w:val="0"/>
          <w:numId w:val="1"/>
        </w:numPr>
      </w:pPr>
      <w:r>
        <w:t>Random sample of students</w:t>
      </w:r>
    </w:p>
    <w:p w:rsidR="0092501C" w:rsidRDefault="0092501C" w:rsidP="00A861AE">
      <w:pPr>
        <w:pStyle w:val="ListParagraph"/>
        <w:numPr>
          <w:ilvl w:val="0"/>
          <w:numId w:val="1"/>
        </w:numPr>
      </w:pPr>
      <w:r>
        <w:t>Course data for 5 years</w:t>
      </w:r>
    </w:p>
    <w:p w:rsidR="0092501C" w:rsidRDefault="0092501C" w:rsidP="00A861AE">
      <w:pPr>
        <w:pStyle w:val="ListParagraph"/>
        <w:numPr>
          <w:ilvl w:val="0"/>
          <w:numId w:val="1"/>
        </w:numPr>
      </w:pPr>
      <w:r>
        <w:t>Classification levels: Freshman, Sophomore, Junior, Senior</w:t>
      </w:r>
    </w:p>
    <w:p w:rsidR="0092501C" w:rsidRDefault="0092501C"/>
    <w:p w:rsidR="0092501C" w:rsidRDefault="0092501C" w:rsidP="00A24EF3">
      <w:r>
        <w:t>Raw Data</w:t>
      </w:r>
    </w:p>
    <w:p w:rsidR="00E636DF" w:rsidRDefault="00E636DF"/>
    <w:p w:rsidR="00E636DF" w:rsidRDefault="00E636DF" w:rsidP="00E636DF">
      <w:r>
        <w:t>The data used in this analysis is as follows:</w:t>
      </w:r>
    </w:p>
    <w:p w:rsidR="00C55271" w:rsidRDefault="00C55271" w:rsidP="00E636DF"/>
    <w:tbl>
      <w:tblPr>
        <w:tblStyle w:val="ListTable7Colorful"/>
        <w:tblW w:w="0" w:type="auto"/>
        <w:tblLook w:val="0600" w:firstRow="0" w:lastRow="0" w:firstColumn="0" w:lastColumn="0" w:noHBand="1" w:noVBand="1"/>
      </w:tblPr>
      <w:tblGrid>
        <w:gridCol w:w="1458"/>
        <w:gridCol w:w="810"/>
        <w:gridCol w:w="900"/>
        <w:gridCol w:w="900"/>
        <w:gridCol w:w="900"/>
        <w:gridCol w:w="900"/>
      </w:tblGrid>
      <w:tr w:rsidR="00C55271" w:rsidTr="00A24EF3">
        <w:tc>
          <w:tcPr>
            <w:tcW w:w="1458" w:type="dxa"/>
          </w:tcPr>
          <w:p w:rsidR="00C55271" w:rsidRDefault="00C55271"/>
        </w:tc>
        <w:tc>
          <w:tcPr>
            <w:tcW w:w="810" w:type="dxa"/>
            <w:hideMark/>
          </w:tcPr>
          <w:p w:rsidR="00C55271" w:rsidRDefault="00C55271">
            <w:r>
              <w:t>1999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2000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2001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2002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2003</w:t>
            </w:r>
          </w:p>
        </w:tc>
      </w:tr>
      <w:tr w:rsidR="00C55271" w:rsidTr="00A24EF3">
        <w:tc>
          <w:tcPr>
            <w:tcW w:w="1458" w:type="dxa"/>
            <w:hideMark/>
          </w:tcPr>
          <w:p w:rsidR="00C55271" w:rsidRDefault="00C55271">
            <w:r>
              <w:t>Freshman</w:t>
            </w:r>
          </w:p>
        </w:tc>
        <w:tc>
          <w:tcPr>
            <w:tcW w:w="810" w:type="dxa"/>
            <w:hideMark/>
          </w:tcPr>
          <w:p w:rsidR="00C55271" w:rsidRDefault="00C55271">
            <w:r>
              <w:t>2.0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2.5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2.0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3.0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1.9</w:t>
            </w:r>
          </w:p>
        </w:tc>
      </w:tr>
      <w:tr w:rsidR="00C55271" w:rsidTr="00A24EF3">
        <w:tc>
          <w:tcPr>
            <w:tcW w:w="1458" w:type="dxa"/>
            <w:hideMark/>
          </w:tcPr>
          <w:p w:rsidR="00C55271" w:rsidRDefault="00C55271">
            <w:r>
              <w:t>Sophomore</w:t>
            </w:r>
          </w:p>
        </w:tc>
        <w:tc>
          <w:tcPr>
            <w:tcW w:w="810" w:type="dxa"/>
            <w:hideMark/>
          </w:tcPr>
          <w:p w:rsidR="00C55271" w:rsidRDefault="00C55271">
            <w:r>
              <w:t>2.1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2.6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2.1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3.1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2.0</w:t>
            </w:r>
          </w:p>
        </w:tc>
      </w:tr>
      <w:tr w:rsidR="00C55271" w:rsidTr="00A24EF3">
        <w:tc>
          <w:tcPr>
            <w:tcW w:w="1458" w:type="dxa"/>
            <w:hideMark/>
          </w:tcPr>
          <w:p w:rsidR="00C55271" w:rsidRDefault="00C55271">
            <w:r>
              <w:t>Junior</w:t>
            </w:r>
          </w:p>
        </w:tc>
        <w:tc>
          <w:tcPr>
            <w:tcW w:w="810" w:type="dxa"/>
            <w:hideMark/>
          </w:tcPr>
          <w:p w:rsidR="00C55271" w:rsidRDefault="00C55271">
            <w:r>
              <w:t>2.6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3.1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2.6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3.6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2.6</w:t>
            </w:r>
          </w:p>
        </w:tc>
      </w:tr>
      <w:tr w:rsidR="00C55271" w:rsidTr="00A24EF3">
        <w:tc>
          <w:tcPr>
            <w:tcW w:w="1458" w:type="dxa"/>
            <w:hideMark/>
          </w:tcPr>
          <w:p w:rsidR="00C55271" w:rsidRDefault="00C55271">
            <w:r>
              <w:t>Senior</w:t>
            </w:r>
          </w:p>
        </w:tc>
        <w:tc>
          <w:tcPr>
            <w:tcW w:w="810" w:type="dxa"/>
            <w:hideMark/>
          </w:tcPr>
          <w:p w:rsidR="00C55271" w:rsidRDefault="00C55271">
            <w:r>
              <w:t>3.1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3.6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3.1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3.8</w:t>
            </w:r>
          </w:p>
        </w:tc>
        <w:tc>
          <w:tcPr>
            <w:tcW w:w="900" w:type="dxa"/>
            <w:hideMark/>
          </w:tcPr>
          <w:p w:rsidR="00C55271" w:rsidRDefault="00C55271">
            <w:r>
              <w:t>3.1</w:t>
            </w:r>
          </w:p>
        </w:tc>
      </w:tr>
    </w:tbl>
    <w:p w:rsidR="0092501C" w:rsidRDefault="0092501C"/>
    <w:p w:rsidR="0092501C" w:rsidRDefault="0092501C" w:rsidP="00A24EF3">
      <w:r>
        <w:t>Analysis</w:t>
      </w:r>
    </w:p>
    <w:p w:rsidR="0092501C" w:rsidRDefault="0092501C"/>
    <w:p w:rsidR="00E636DF" w:rsidRDefault="00E636DF">
      <w:r>
        <w:t>The analysis of the data shows that the seniors outperformed other classification consistently over the 5 year period.</w:t>
      </w:r>
    </w:p>
    <w:p w:rsidR="00846B32" w:rsidRDefault="00846B32"/>
    <w:p w:rsidR="0092501C" w:rsidRDefault="00C55271">
      <w:bookmarkStart w:id="0" w:name="_GoBack"/>
      <w:r>
        <w:rPr>
          <w:noProof/>
        </w:rPr>
        <w:drawing>
          <wp:inline distT="0" distB="0" distL="0" distR="0" wp14:anchorId="4C853E1B" wp14:editId="2EAC5E3D">
            <wp:extent cx="56769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C55271" w:rsidRDefault="00C55271"/>
    <w:p w:rsidR="0092501C" w:rsidRDefault="0092501C" w:rsidP="00A24EF3">
      <w:r>
        <w:t>Determination</w:t>
      </w:r>
    </w:p>
    <w:p w:rsidR="00E636DF" w:rsidRDefault="00E636DF"/>
    <w:p w:rsidR="0092501C" w:rsidRDefault="00846B32">
      <w:r>
        <w:t xml:space="preserve">Based on the analysis, </w:t>
      </w:r>
      <w:r w:rsidR="00C55271">
        <w:t>seniors</w:t>
      </w:r>
      <w:r>
        <w:t xml:space="preserve"> outperformed other classification consistently over the 5 year period.</w:t>
      </w:r>
    </w:p>
    <w:p w:rsidR="00846B32" w:rsidRDefault="00846B32"/>
    <w:p w:rsidR="00846B32" w:rsidRDefault="00846B32"/>
    <w:p w:rsidR="00846B32" w:rsidRDefault="00846B32" w:rsidP="00A24EF3">
      <w:r>
        <w:t>Conclusion</w:t>
      </w:r>
    </w:p>
    <w:p w:rsidR="00846B32" w:rsidRDefault="00846B32"/>
    <w:p w:rsidR="0092501C" w:rsidRDefault="00846B32">
      <w:r>
        <w:t>Students attending this course should be Senior to ensure consistent success rate with the course rigor.</w:t>
      </w:r>
    </w:p>
    <w:sectPr w:rsidR="0092501C" w:rsidSect="0046569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0D" w:rsidRDefault="009E290D" w:rsidP="00465691">
      <w:r>
        <w:separator/>
      </w:r>
    </w:p>
  </w:endnote>
  <w:endnote w:type="continuationSeparator" w:id="0">
    <w:p w:rsidR="009E290D" w:rsidRDefault="009E290D" w:rsidP="0046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813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90D" w:rsidRDefault="009E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90D" w:rsidRDefault="009E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0D" w:rsidRDefault="009E290D" w:rsidP="00465691">
      <w:r>
        <w:separator/>
      </w:r>
    </w:p>
  </w:footnote>
  <w:footnote w:type="continuationSeparator" w:id="0">
    <w:p w:rsidR="009E290D" w:rsidRDefault="009E290D" w:rsidP="0046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148"/>
    <w:multiLevelType w:val="hybridMultilevel"/>
    <w:tmpl w:val="EEE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1C"/>
    <w:rsid w:val="002B18B6"/>
    <w:rsid w:val="00465691"/>
    <w:rsid w:val="005C5FA8"/>
    <w:rsid w:val="00607161"/>
    <w:rsid w:val="0062270C"/>
    <w:rsid w:val="0081050D"/>
    <w:rsid w:val="00845F77"/>
    <w:rsid w:val="00846B32"/>
    <w:rsid w:val="0092501C"/>
    <w:rsid w:val="00995D60"/>
    <w:rsid w:val="009E290D"/>
    <w:rsid w:val="00A0028D"/>
    <w:rsid w:val="00A24EF3"/>
    <w:rsid w:val="00A861AE"/>
    <w:rsid w:val="00C55271"/>
    <w:rsid w:val="00C8508C"/>
    <w:rsid w:val="00C96B8B"/>
    <w:rsid w:val="00E636DF"/>
    <w:rsid w:val="00E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B52B"/>
  <w15:docId w15:val="{CDEB5265-DCD3-41A0-BBCC-3AE60134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3"/>
  </w:style>
  <w:style w:type="paragraph" w:styleId="Heading1">
    <w:name w:val="heading 1"/>
    <w:basedOn w:val="Normal"/>
    <w:next w:val="Normal"/>
    <w:link w:val="Heading1Char"/>
    <w:uiPriority w:val="9"/>
    <w:qFormat/>
    <w:rsid w:val="00A0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A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2270C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2270C"/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0C"/>
    <w:rPr>
      <w:rFonts w:ascii="Tahoma" w:hAnsi="Tahoma" w:cs="Tahoma"/>
      <w:sz w:val="16"/>
      <w:szCs w:val="16"/>
    </w:rPr>
  </w:style>
  <w:style w:type="table" w:styleId="ColorfulShading-Accent1">
    <w:name w:val="Colorful Shading Accent 1"/>
    <w:basedOn w:val="TableNormal"/>
    <w:uiPriority w:val="71"/>
    <w:rsid w:val="00C552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A0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2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65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91"/>
  </w:style>
  <w:style w:type="paragraph" w:styleId="Footer">
    <w:name w:val="footer"/>
    <w:basedOn w:val="Normal"/>
    <w:link w:val="FooterChar"/>
    <w:uiPriority w:val="99"/>
    <w:unhideWhenUsed/>
    <w:rsid w:val="00465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91"/>
  </w:style>
  <w:style w:type="paragraph" w:styleId="TOCHeading">
    <w:name w:val="TOC Heading"/>
    <w:basedOn w:val="Heading1"/>
    <w:next w:val="Normal"/>
    <w:uiPriority w:val="39"/>
    <w:unhideWhenUsed/>
    <w:qFormat/>
    <w:rsid w:val="009E290D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29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29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29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290D"/>
    <w:rPr>
      <w:color w:val="0000FF" w:themeColor="hyperlink"/>
      <w:u w:val="single"/>
    </w:rPr>
  </w:style>
  <w:style w:type="table" w:styleId="ListTable7Colorful">
    <w:name w:val="List Table 7 Colorful"/>
    <w:basedOn w:val="TableNormal"/>
    <w:uiPriority w:val="52"/>
    <w:rsid w:val="00A24E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Freshman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2.5</c:v>
                </c:pt>
                <c:pt idx="2">
                  <c:v>2</c:v>
                </c:pt>
                <c:pt idx="3">
                  <c:v>3</c:v>
                </c:pt>
                <c:pt idx="4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11-4C1E-8FF0-E33AB15CAA8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Sophomore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2.1</c:v>
                </c:pt>
                <c:pt idx="1">
                  <c:v>2.6</c:v>
                </c:pt>
                <c:pt idx="2">
                  <c:v>2.1</c:v>
                </c:pt>
                <c:pt idx="3">
                  <c:v>3.1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11-4C1E-8FF0-E33AB15CAA8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Junior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2.6</c:v>
                </c:pt>
                <c:pt idx="1">
                  <c:v>3.1</c:v>
                </c:pt>
                <c:pt idx="2">
                  <c:v>2.6</c:v>
                </c:pt>
                <c:pt idx="3">
                  <c:v>3.6</c:v>
                </c:pt>
                <c:pt idx="4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11-4C1E-8FF0-E33AB15CAA8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Senior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3.1</c:v>
                </c:pt>
                <c:pt idx="1">
                  <c:v>3.6</c:v>
                </c:pt>
                <c:pt idx="2">
                  <c:v>3.1</c:v>
                </c:pt>
                <c:pt idx="3">
                  <c:v>3.8</c:v>
                </c:pt>
                <c:pt idx="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11-4C1E-8FF0-E33AB15CA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45568"/>
        <c:axId val="82080128"/>
      </c:barChart>
      <c:catAx>
        <c:axId val="820455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2080128"/>
        <c:crosses val="autoZero"/>
        <c:auto val="1"/>
        <c:lblAlgn val="ctr"/>
        <c:lblOffset val="100"/>
        <c:noMultiLvlLbl val="0"/>
      </c:catAx>
      <c:valAx>
        <c:axId val="8208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04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03D2A8C8274A0DB01CA7A549AD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E158-9D1A-4C17-82F0-5438F1A38447}"/>
      </w:docPartPr>
      <w:docPartBody>
        <w:p w:rsidR="00DA0B04" w:rsidRDefault="003F3205" w:rsidP="003F3205">
          <w:pPr>
            <w:pStyle w:val="BC03D2A8C8274A0DB01CA7A549ADF61F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DBD8E43469FD42BB8DC578413CA4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0E96-A784-42FE-8765-BCC49316731A}"/>
      </w:docPartPr>
      <w:docPartBody>
        <w:p w:rsidR="00DA0B04" w:rsidRDefault="003F3205" w:rsidP="003F3205">
          <w:pPr>
            <w:pStyle w:val="DBD8E43469FD42BB8DC578413CA4B2C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98AD084F58A4FFDAB20942C6D69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FA44-9B3F-4657-88F1-EBBDD9358B76}"/>
      </w:docPartPr>
      <w:docPartBody>
        <w:p w:rsidR="00DA0B04" w:rsidRDefault="003F3205" w:rsidP="003F3205">
          <w:pPr>
            <w:pStyle w:val="898AD084F58A4FFDAB20942C6D69860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458F7851749D483D80D1C8D328A2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CE33-6579-4B8C-9B80-617AEA467F49}"/>
      </w:docPartPr>
      <w:docPartBody>
        <w:p w:rsidR="00DA0B04" w:rsidRDefault="003F3205" w:rsidP="003F3205">
          <w:pPr>
            <w:pStyle w:val="458F7851749D483D80D1C8D328A286B0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EDF6D34910434E7DB6FBF627D43C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7334-D67C-41E9-A178-4764489C9BAA}"/>
      </w:docPartPr>
      <w:docPartBody>
        <w:p w:rsidR="00DA0B04" w:rsidRDefault="003F3205" w:rsidP="003F3205">
          <w:pPr>
            <w:pStyle w:val="EDF6D34910434E7DB6FBF627D43C6798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05"/>
    <w:rsid w:val="003F3205"/>
    <w:rsid w:val="004277F4"/>
    <w:rsid w:val="005A01E9"/>
    <w:rsid w:val="00A97DC4"/>
    <w:rsid w:val="00D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03D2A8C8274A0DB01CA7A549ADF61F">
    <w:name w:val="BC03D2A8C8274A0DB01CA7A549ADF61F"/>
    <w:rsid w:val="003F3205"/>
  </w:style>
  <w:style w:type="paragraph" w:customStyle="1" w:styleId="DBD8E43469FD42BB8DC578413CA4B2CB">
    <w:name w:val="DBD8E43469FD42BB8DC578413CA4B2CB"/>
    <w:rsid w:val="003F3205"/>
  </w:style>
  <w:style w:type="paragraph" w:customStyle="1" w:styleId="898AD084F58A4FFDAB20942C6D69860B">
    <w:name w:val="898AD084F58A4FFDAB20942C6D69860B"/>
    <w:rsid w:val="003F3205"/>
  </w:style>
  <w:style w:type="paragraph" w:customStyle="1" w:styleId="458F7851749D483D80D1C8D328A286B0">
    <w:name w:val="458F7851749D483D80D1C8D328A286B0"/>
    <w:rsid w:val="003F3205"/>
  </w:style>
  <w:style w:type="paragraph" w:customStyle="1" w:styleId="EDF6D34910434E7DB6FBF627D43C6798">
    <w:name w:val="EDF6D34910434E7DB6FBF627D43C6798"/>
    <w:rsid w:val="003F3205"/>
  </w:style>
  <w:style w:type="paragraph" w:customStyle="1" w:styleId="345FE8A0718347348C3C7FC2929EEC07">
    <w:name w:val="345FE8A0718347348C3C7FC2929EEC07"/>
    <w:rsid w:val="003F3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2012-04-17T00:00:00</PublishDate>
  <Abstract>This is the sample document used with the 5 Time-Saving Tips for Word 2016 workshop.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1D02E2-0574-4F64-A428-BF921BBA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Analysis</vt:lpstr>
    </vt:vector>
  </TitlesOfParts>
  <Company>California State University, Bakersfield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Analysis - Sample.docx</dc:title>
  <dc:subject>Course Analysis - Sample.docx</dc:subject>
  <dc:creator>Tammara Sherman</dc:creator>
  <cp:keywords>Course Analysis - Sample.docx</cp:keywords>
  <cp:lastModifiedBy>George Washington</cp:lastModifiedBy>
  <cp:revision>2</cp:revision>
  <dcterms:created xsi:type="dcterms:W3CDTF">2016-03-14T22:52:00Z</dcterms:created>
  <dcterms:modified xsi:type="dcterms:W3CDTF">2016-03-14T22:52:00Z</dcterms:modified>
</cp:coreProperties>
</file>